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Если Ваш ребенок с проявлениями агрессивности, то: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Необходимо быть последовательными в воспитании ребенка.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Стараться быть внимательными к нуждам ребенка.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Стараться вводить меньше запретов и не повышать голос на ребенка, помнить, что это самые неэффективные способы для преодоления агрессивности.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Все вводимые вами запреты должны высказываться в тактичной форме.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Давать возможность ребенку выплескивать свой гнев, смещая его на другие объекты.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Показывать ребенку личный пример эффективного поведения (чаще демонстрировать ребенку свое доброжелательное, положительное отношение к окружающим).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Стараться не допускать при ребенке вспышек собственного гнева; если вы все же в гневе – старайтесь не прикасаться к ребенку, лучше всего уйти в другую комнату.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Наказывать ребенка можно только за конкретные поступки, наказания не должны унижать ребенка.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Не нужно стесняться лишний раз пожалеть, приласкать ребенка, он должен чувствовать, что вы любите и принимаете его.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Ограничивайте просмотр телепередач.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Заведите дома животное. Посещайте выставки животных, цирковые представления с их участием.</w:t>
      </w:r>
    </w:p>
    <w:p w:rsidR="000A103A" w:rsidRPr="000E7B18" w:rsidRDefault="000A103A" w:rsidP="00E6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Не покупайте игрушки, вызывающие агрессию.</w:t>
      </w: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A103A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0A103A" w:rsidRPr="000E7B18" w:rsidRDefault="000A103A" w:rsidP="000E7B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lastRenderedPageBreak/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Если Ваш ребенок с проявлениями </w:t>
      </w:r>
      <w:proofErr w:type="spellStart"/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, то: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своих отношениях с ребенком придерживайтесь “позитивной модели”. Чаще поддерживайте его успехи. Это поможет ребенку укрепить уверенность в своих силах.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Когда вы отдаете распоряжения, вы можете их формулировать следующим образом: “ Мне нужна помощь. Пожалуйста, убери обувь от двери”. Ключевым моментом в данной ситуации является просьба о помощи.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Избегайте частых повторений слов “нет”, “нельзя”.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Говорите сдержанно, спокойно и мягко.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Давайте ребенку только одно задание на определенный отрезок времени, чтобы он не был перегружен слишком большим количеством распоряжений.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Для подкрепления устных конструкций используйте зрительную стимуляцию.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Поощряйте ребенка за все виды деятельности, требующие концентрации внимания.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Поддерживайте дома четкий распорядок дня (дети чувствуют себя в безопасности, если имеют дело с многократно повторяющимися действиями).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 возможности избегайте скопления людей (это оказывает на ребенка чрезвычайно стимулирующее действие).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Во время игр ограничивайте ребенка лишь одним партнером. Избегайте беспокойных шумных приятелей.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Оберегайте ребенка от переутомления, поскольку оно приводит к снижению самоконтроля и нарастанию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Давайте ребенку возможность расходовать избыточную энергию. Полезно ежедневная физическая активность на свежем воздухе, длительные прогулки, бег, спортивные занятия.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Чаще берите своего ребенка на руки, сажайте на колени, обнимайте его, поглаживайте по голове, спине.</w:t>
      </w:r>
    </w:p>
    <w:p w:rsidR="000A103A" w:rsidRPr="000E7B18" w:rsidRDefault="000A103A" w:rsidP="00E61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Ограничивайте употребление ребенком сладостей, это приводит к его перевозбуждению.</w:t>
      </w: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0A103A" w:rsidRPr="000E7B18" w:rsidRDefault="000A103A" w:rsidP="000E7B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lastRenderedPageBreak/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Если Ваш ребенок с проявлениями замкнутости, то: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Не принуждайте ребёнка к общению.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Старайтесь не делать за ребёнка то, что он может сделать сам, и не пытайтесь общаться “за ребёнка”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Введите максимально щадящий режим в сферах неуспеха ребёнка; не раздражайтесь на то, что ваш ребёнок отказывается от общения.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Не сравнивайте ребёнка с другими детьми. Лучше сравните его с самим собой (“сегодня у тебя получилось лучше, чем вчера”)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Старайтесь быть примером эффективно общающегося человека.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Привлекайте ребёнка к “вынужденному” общению: попросите сделать покупку, узнать, который час и т.д.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Если ребёнок захотел пообщаться с вами, постарайтесь отложить все свои дела и поддержите это желание.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Заведите дома животное. Посещайте выставки животных, цирковые представления с их участием.</w:t>
      </w:r>
    </w:p>
    <w:p w:rsidR="000A103A" w:rsidRPr="000E7B18" w:rsidRDefault="000A103A" w:rsidP="00E61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Будьте снисходительны к ошибкам своего ребёнка.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0A103A" w:rsidRPr="000E7B18" w:rsidRDefault="000A103A" w:rsidP="000E7B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lastRenderedPageBreak/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Если Вы воспитываете мальчика, то Вам необходимо знать: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Кровеносные сосуды мальчиков менее эластичны, поэтому при кровотечениях у мальчиков, им нужна экстренная помощь.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Тазовые кости мальчиков расположены выше, чем у девочек. Поэтому им труднее сохранять равновесие. При выполнении упражнений на ограниченной возвышенной поверхности мальчиков необходимо страховать.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У мальчиков хорошо развита крупная моторика, а мелкая недостаточно. Поэтому мальчикам необходимо как можно чаще предлагать упражнения и задания на развития мелкой моторики рук (штриховка, рисование, лепка, конструирование, аппликация и т.д.).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Мальчики не так быстро включаются в деятельность, но работоспособность сохраняют более длительное время.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Общаются мальчики для того, чтобы получить новые знания.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душе мальчики исследователи, находящиеся в постоянном поиске, способные ради нового оставить старое, долго одним и тем же им заниматься тяжело.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Очень большое значение для мальчиков имеет мнение группы, особенно того же пола. Поэтому, чтобы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сподвигнуть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мальчика на какой-то поступок или дело, нужно отметить, что это очень поднимет его авторитет в глазах друзей – мальчиков.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любых видах соревнований для мальчика очень важно быть первым.</w:t>
      </w:r>
    </w:p>
    <w:p w:rsidR="000A103A" w:rsidRPr="000E7B18" w:rsidRDefault="000A103A" w:rsidP="00E61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Агрессия мальчика, как правило, направлена вовне, на других. Возможность невротизации мальчиков в полтора раза выше, чем у девочек. Поэтому в процессе воспитания мальчиков необходимо стараться уменьшать количество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невротизирующих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ситуаций.</w:t>
      </w: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0A103A" w:rsidRPr="000E7B18" w:rsidRDefault="000A103A" w:rsidP="000E7B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lastRenderedPageBreak/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Если Вы воспитываете девочку, то Вам необходимо знать: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У девочек темп развития выше, они быстрее созревают.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У девочек слабые связки, хрящи быстрее, чем у мальчиков заменяются костью. Поэтому их больше надо страховать при выполнении упражнений, развитии двигательных навыков.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Девочки быстро включаются в деятельность, но пик работоспособности наступает раньше, чем у мальчиков.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Девочки быстрее эмоционально утомляются, часто именно это является причиной их капризов.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При возможности выбора девочки предпочитают знакомую, хорошо освоенную деятельность.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общении девочки больше ориентированы на взрослого, его мнение для них очень важно. Общаются девочки ради общения.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любых видах соревнований самое главное для девочки не быть последней.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Девочки более целеустремленны, более упрямы в достижении цели. Но чаще бывают непоследовательными.</w:t>
      </w:r>
    </w:p>
    <w:p w:rsidR="000A103A" w:rsidRPr="000E7B18" w:rsidRDefault="000A103A" w:rsidP="00E61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Чаще агрессия девочки направлена внутрь (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аутоагрессия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– ребёнок грызёт ногти, сосёт пальцы и т.д.). Помочь им может только любовь и ласка.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B365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B365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“Правила позитивного общения с ребёнком”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Тон голоса и выражение лица должны быть доброжелательными!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Как можно меньше употреблять слово </w:t>
      </w: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“нельзя”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 и частицу </w:t>
      </w: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“не”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Всегда стараться выслушивать и понимать детей!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Стараться объяснить, а не просто предъявлять требования!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Предлагать ребёнку варианты и обозначать перспективу!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Как можно чаще высказывать эмоциональное одобрение, хвалить!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Оценивать поступки ребёнка. А не его самого!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Помнить о том, что от нас ребёнку просто нужно как можно больше телесных контактов: обнять, погладить, прижать, приласкать, посадить на колени.</w:t>
      </w:r>
    </w:p>
    <w:p w:rsidR="000A103A" w:rsidRPr="000E7B18" w:rsidRDefault="000A103A" w:rsidP="00E61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Проявлять к ребёнку как можно больше терпимости и любви!</w:t>
      </w: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0A103A" w:rsidRPr="000E7B18" w:rsidRDefault="000A103A" w:rsidP="00CA1D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00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0A103A" w:rsidRPr="000E7B18" w:rsidRDefault="000A103A" w:rsidP="000E7B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8000"/>
          <w:sz w:val="28"/>
          <w:szCs w:val="28"/>
          <w:lang w:eastAsia="ru-RU"/>
        </w:rPr>
        <w:lastRenderedPageBreak/>
        <w:t>Памятка для родителей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“Как помочь ребёнку поддерживать дружеские отношения с детьми”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Настраивайте ребёнка на положительное общение со сверстниками, выражайте уверенность в том, сын или дочь смогут поиграть не поссорившись.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Постоянно пополняйте словарь детей словами и выражениями, которые помогут им вступать в контакт со сверстниками: “Давай играть вместе”, “Пожалуйста, ходи первым”, “Будь добр, уступи мне” и т.д.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процессе игры или общения детей интересуйтесь “как идут дела” (если Вы рядом).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Оценивая ребёнка, делайте акцент на его поступках, а не на личности. Правильно сказать не “ты плохой – обидел Марину!”, а “ты поступил нехорошо – обидел Марину, попробуй исправить свою ошибку!”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Обязательно спрашивайте у ребёнка, какие чувства и ощущения у него остались после встречи с другом. Заострите внимание на эмоционально– </w:t>
      </w:r>
      <w:proofErr w:type="gram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ложительных моментах общения.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Чаще играйте, что-то делайте вместе с ребёнком. Ставьте себя в роль ведущего и ведомого. Полученные навыки такого общения с Вами очень пригодятся ребёнку во взаимоотношениях с детьми.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Обращайте внимание на дружеские взаимоотношения героев произведений художественной литературы, обсуждайте особо яркие моменты.</w:t>
      </w:r>
    </w:p>
    <w:p w:rsidR="000A103A" w:rsidRPr="000E7B18" w:rsidRDefault="000A103A" w:rsidP="00E61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Будьте настоящим, верным другом своему ребёнку! Только тогда он по-настоящему научится ценить дружбу и дорожить ею!</w:t>
      </w:r>
    </w:p>
    <w:p w:rsidR="000A103A" w:rsidRPr="000E7B18" w:rsidRDefault="000A103A" w:rsidP="00E6145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A103A" w:rsidRPr="000E7B18" w:rsidRDefault="000A103A" w:rsidP="00CD574C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0A103A" w:rsidRPr="00B36524" w:rsidRDefault="000A103A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7B18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>Памятки как эффективная форма взаимодействия педагога-психолога с родителями в процессе комплексного сопровождения ребенка</w:t>
      </w:r>
    </w:p>
    <w:p w:rsidR="000A103A" w:rsidRPr="000E7B18" w:rsidRDefault="00B36524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К</w:t>
      </w:r>
      <w:r w:rsidR="000A103A"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омплексное сопровождение развития ребёнка, предложенное профессором Л. М. </w:t>
      </w:r>
      <w:proofErr w:type="spellStart"/>
      <w:r w:rsidR="000A103A" w:rsidRPr="000E7B18">
        <w:rPr>
          <w:rFonts w:ascii="Arial" w:hAnsi="Arial" w:cs="Arial"/>
          <w:color w:val="000000"/>
          <w:sz w:val="28"/>
          <w:szCs w:val="28"/>
          <w:lang w:eastAsia="ru-RU"/>
        </w:rPr>
        <w:t>Шипицыной</w:t>
      </w:r>
      <w:proofErr w:type="spellEnd"/>
      <w:r w:rsidR="000A103A" w:rsidRPr="000E7B18">
        <w:rPr>
          <w:rFonts w:ascii="Arial" w:hAnsi="Arial" w:cs="Arial"/>
          <w:color w:val="000000"/>
          <w:sz w:val="28"/>
          <w:szCs w:val="28"/>
          <w:lang w:eastAsia="ru-RU"/>
        </w:rPr>
        <w:t>, которое мы называем “экологией детства” [1]. Оно предполагает:</w:t>
      </w:r>
    </w:p>
    <w:p w:rsidR="000A103A" w:rsidRPr="000E7B18" w:rsidRDefault="000A103A" w:rsidP="00B365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воспитание духовной культуры;</w:t>
      </w:r>
    </w:p>
    <w:p w:rsidR="000A103A" w:rsidRPr="000E7B18" w:rsidRDefault="000A103A" w:rsidP="00B365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заботу о защите естественных “природных” прав;</w:t>
      </w:r>
    </w:p>
    <w:p w:rsidR="000A103A" w:rsidRPr="000E7B18" w:rsidRDefault="000A103A" w:rsidP="00B365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раскрытие собственной индивидуальности;</w:t>
      </w:r>
    </w:p>
    <w:p w:rsidR="000A103A" w:rsidRPr="000E7B18" w:rsidRDefault="000A103A" w:rsidP="00B365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медико-социо-психо</w:t>
      </w:r>
      <w:r w:rsidR="00B36524">
        <w:rPr>
          <w:rFonts w:ascii="Arial" w:hAnsi="Arial" w:cs="Arial"/>
          <w:color w:val="000000"/>
          <w:sz w:val="28"/>
          <w:szCs w:val="28"/>
          <w:lang w:eastAsia="ru-RU"/>
        </w:rPr>
        <w:t>лого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-педагогическое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сопровождение ребенка.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Сопровождение</w:t>
      </w:r>
      <w:r w:rsidRPr="000E7B1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может пониматься как поддержка ребенка, направленная на развитие и саморазвитие личности, активизирующее собственные ресурсы. Важнейшим при этом является опора на внутренний потенциал ребенка (ключевое положение “педагогики успеха”).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Актуальность данного направления мы видим в практическом воплощении личностно-ориентированного подхода в воспитании детей.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Сопровождение основывается на интеграции модульной системы деятельности специалистов в виде взаимодействующих модулей (управленческий модуль, медицинский модуль, психологический модуль, педагогический модуль, социально-педагогический модуль, модуль диагностики и комплексного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) с четким определением задач каждого [2].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Работа каждого модуля и их взаимодействие определяет выбор психолого-педагогических технологий в системе комплексного сопровождения. По результатам работы модуля диагностики и комплексного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дошкольники условно делятся на следующие типологические группы:</w:t>
      </w:r>
    </w:p>
    <w:p w:rsidR="000A103A" w:rsidRPr="000E7B18" w:rsidRDefault="000A103A" w:rsidP="00B365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соматически ослабленные (часто болеющие и диспансерные);</w:t>
      </w:r>
    </w:p>
    <w:p w:rsidR="000A103A" w:rsidRPr="000E7B18" w:rsidRDefault="000A103A" w:rsidP="00B365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дети “группы риска” (с проявлениями агрессии,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, замкнутости);</w:t>
      </w:r>
    </w:p>
    <w:p w:rsidR="000A103A" w:rsidRPr="000E7B18" w:rsidRDefault="000A103A" w:rsidP="00B365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дети с трудностями в обучении;</w:t>
      </w:r>
    </w:p>
    <w:p w:rsidR="000A103A" w:rsidRPr="000E7B18" w:rsidRDefault="000A103A" w:rsidP="00B365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дети с ярко выраженными способностями;</w:t>
      </w:r>
    </w:p>
    <w:p w:rsidR="000A103A" w:rsidRPr="000E7B18" w:rsidRDefault="000A103A" w:rsidP="00B365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дети без особенностей в развитии [1].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Следующий этап работы – коррекционная и развивающая работа. Здесь помощь оказывается как непосредственно самому ребенку, так и опосредованно – педагогам и родителям.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коррекционно-развивающей работе выделяются два вида сопровождения – </w:t>
      </w:r>
      <w:r w:rsidRPr="000E7B1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индивидуальное и общее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. В индивидуальном сопровождении детей “группы риска” основной задачей специалистов является коррекция негативных форм поведения. Общее сопровождение охватывает большое количество детей, даёт возможность разрешать общие психологические проблемы и предупредить их возникновение.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Очень важным аспектом общего сопровождения развития детей является взаимодействие с родителями, поиск новых путей просвещения и консультирования</w:t>
      </w: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(социально-педагогический модуль).</w:t>
      </w:r>
      <w:r w:rsidRPr="000E7B1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 этой целью в детском саду внедряются следующие формы сотрудничества с родителями:</w:t>
      </w:r>
    </w:p>
    <w:p w:rsidR="000A103A" w:rsidRPr="000E7B18" w:rsidRDefault="000A103A" w:rsidP="00B365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встречи с родителями и детьми в Центре семейного творчества “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Земляничкины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друзья” (пикники, мастерские, песенные фестивали, конкурсы, эстафеты, тренинги и т.д.);</w:t>
      </w:r>
    </w:p>
    <w:p w:rsidR="000A103A" w:rsidRPr="000E7B18" w:rsidRDefault="000A103A" w:rsidP="00B365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участие родителей в открытых просмотрах занятий специалистов в День открытых дверей;</w:t>
      </w:r>
    </w:p>
    <w:p w:rsidR="000A103A" w:rsidRPr="000E7B18" w:rsidRDefault="000A103A" w:rsidP="00B365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участие родителей в акциях, экскурсиях, походах;</w:t>
      </w:r>
    </w:p>
    <w:p w:rsidR="000A103A" w:rsidRPr="000E7B18" w:rsidRDefault="000A103A" w:rsidP="00B365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итоговые конференции с родителями выпускников;</w:t>
      </w:r>
    </w:p>
    <w:p w:rsidR="000A103A" w:rsidRPr="000E7B18" w:rsidRDefault="000A103A" w:rsidP="00B365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ведение детских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портфолио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0A103A" w:rsidRPr="000E7B18" w:rsidRDefault="000A103A" w:rsidP="00B365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работа мини-центров для родителей в группах и др. [3]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 каждой возрастной группе для родителей организованы мини-центры, в которых они могут найти полезную информацию об особенностях психического развития детей, рекомендации по взаимодействию с ребенком “группы риска”. Данный материал размещён в энциклопедиях, шпаргалках, памятках. Также здесь размещены игры, пособия, которые родители могут взять домой для того, чтобы поиграть с ребёнком, возможно, закрепить те навыки и умения, которые их сын или дочь получили в детском саду.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Особое место в материалах мини-центров заслуживают </w:t>
      </w: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памятки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, которые помогают родителям ориентироваться в психологических особенностях детей разного возраста, а значит учитывать эти особенности в своём взаимодействии и помогать детям в нужной жизненной ситуации.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Все памятки, предлагаемые родителям очень лаконичны, имеют компактный внешний вид (буклет), их удобно и просто изучить во время прихода родителей с ребёнком в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д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/</w:t>
      </w:r>
      <w:proofErr w:type="gram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, взять </w:t>
      </w:r>
      <w:proofErr w:type="gram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собой после тренинга или консультации. </w:t>
      </w:r>
      <w:proofErr w:type="gram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Содержание памятки, в виде конкретных рекомендаций и пожеланий, облегчает усвоение изложенного и помогает родителям корректировать свои взаимоотношения с ребёнком.</w:t>
      </w:r>
      <w:proofErr w:type="gramEnd"/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Тематика памяток для родителей разнообразна и касается актуальных сфер развития, воспитания и обучения ребёнка-дошкольника. Кроме этого мы предлагаем памятки, которые помогают взрослым в стрессовых ситуациях справляться со своим эмоциональным состоянием, включать механизмы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саморегуляции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(памятки “Как защитить себя от стресса?”, “Шесть рецептов избавления от гнева” и др.)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Памятки для родителей позволяют </w:t>
      </w: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психологизировать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процесс взаимодействия родителя с ребёнком в ненавязчивой, адресной форме. Их можно использовать в качестве обобщения в конце практических встреч с родителями, в качестве своеобразных “путеводителей” в повседневном общении с ребёнком. В практике своей работы мы убедились в том, что </w:t>
      </w: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памятки очень эффективны во взаимодействии с семьями воспитанников и пользуются популярностью среди родителей.</w:t>
      </w:r>
    </w:p>
    <w:p w:rsidR="000A103A" w:rsidRPr="000E7B18" w:rsidRDefault="000A103A" w:rsidP="00B3652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Предлагаем несколько вариантов памяток по следующим темам.</w:t>
      </w:r>
    </w:p>
    <w:p w:rsidR="000A103A" w:rsidRPr="000E7B18" w:rsidRDefault="000A103A" w:rsidP="00B365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Возрастные психологические особенности дошкольников.</w:t>
      </w:r>
    </w:p>
    <w:p w:rsidR="000A103A" w:rsidRPr="000E7B18" w:rsidRDefault="000A103A" w:rsidP="00B365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Особенности детей типологических групп.</w:t>
      </w:r>
    </w:p>
    <w:p w:rsidR="000A103A" w:rsidRPr="000E7B18" w:rsidRDefault="000A103A" w:rsidP="00B365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Гендерные</w:t>
      </w:r>
      <w:proofErr w:type="spellEnd"/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 xml:space="preserve"> особенности развития детей.</w:t>
      </w:r>
    </w:p>
    <w:p w:rsidR="000A103A" w:rsidRPr="000E7B18" w:rsidRDefault="000A103A" w:rsidP="00B365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E7B18">
        <w:rPr>
          <w:rFonts w:ascii="Arial" w:hAnsi="Arial" w:cs="Arial"/>
          <w:color w:val="000000"/>
          <w:sz w:val="28"/>
          <w:szCs w:val="28"/>
          <w:lang w:eastAsia="ru-RU"/>
        </w:rPr>
        <w:t>Памятки по тематике встреч педагога-психолога с родителями.</w:t>
      </w:r>
    </w:p>
    <w:p w:rsidR="000A103A" w:rsidRDefault="000A103A">
      <w:bookmarkStart w:id="0" w:name="_GoBack"/>
      <w:bookmarkEnd w:id="0"/>
    </w:p>
    <w:p w:rsidR="00B36524" w:rsidRDefault="00B36524"/>
    <w:p w:rsidR="00B36524" w:rsidRDefault="00B36524"/>
    <w:p w:rsidR="00B36524" w:rsidRDefault="00B36524"/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36524" w:rsidRPr="00B36524" w:rsidRDefault="00B36524" w:rsidP="00B36524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36524">
        <w:rPr>
          <w:rFonts w:ascii="Arial" w:hAnsi="Arial" w:cs="Arial"/>
          <w:bCs/>
          <w:sz w:val="24"/>
          <w:szCs w:val="24"/>
          <w:lang w:eastAsia="ru-RU"/>
        </w:rPr>
        <w:t>Педагог – психолог Сухарева А. А.</w:t>
      </w:r>
    </w:p>
    <w:p w:rsidR="00B36524" w:rsidRDefault="00B36524"/>
    <w:sectPr w:rsidR="00B36524" w:rsidSect="00B3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80"/>
    <w:multiLevelType w:val="multilevel"/>
    <w:tmpl w:val="B7D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59E"/>
    <w:multiLevelType w:val="multilevel"/>
    <w:tmpl w:val="1778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05F8F"/>
    <w:multiLevelType w:val="multilevel"/>
    <w:tmpl w:val="8C9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0464F"/>
    <w:multiLevelType w:val="multilevel"/>
    <w:tmpl w:val="F56A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974F87"/>
    <w:multiLevelType w:val="multilevel"/>
    <w:tmpl w:val="57F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B6F48"/>
    <w:multiLevelType w:val="multilevel"/>
    <w:tmpl w:val="BA62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14721"/>
    <w:multiLevelType w:val="multilevel"/>
    <w:tmpl w:val="168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D0A15"/>
    <w:multiLevelType w:val="multilevel"/>
    <w:tmpl w:val="D60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71F4"/>
    <w:multiLevelType w:val="multilevel"/>
    <w:tmpl w:val="F3B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5D38FC"/>
    <w:multiLevelType w:val="multilevel"/>
    <w:tmpl w:val="CE08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6C1C34"/>
    <w:multiLevelType w:val="multilevel"/>
    <w:tmpl w:val="640E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D6"/>
    <w:rsid w:val="000A103A"/>
    <w:rsid w:val="000E7B18"/>
    <w:rsid w:val="003877F8"/>
    <w:rsid w:val="00404762"/>
    <w:rsid w:val="00656C65"/>
    <w:rsid w:val="00856DFA"/>
    <w:rsid w:val="00B36524"/>
    <w:rsid w:val="00C464BD"/>
    <w:rsid w:val="00CA1DC5"/>
    <w:rsid w:val="00CD574C"/>
    <w:rsid w:val="00E61459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61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1459"/>
    <w:rPr>
      <w:rFonts w:cs="Times New Roman"/>
    </w:rPr>
  </w:style>
  <w:style w:type="character" w:styleId="a4">
    <w:name w:val="Hyperlink"/>
    <w:basedOn w:val="a0"/>
    <w:uiPriority w:val="99"/>
    <w:semiHidden/>
    <w:rsid w:val="00CD574C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CD574C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D57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1786</Words>
  <Characters>11646</Characters>
  <Application>Microsoft Office Word</Application>
  <DocSecurity>0</DocSecurity>
  <Lines>97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KScom.ru</dc:creator>
  <cp:keywords/>
  <dc:description/>
  <cp:lastModifiedBy>Минкина И В</cp:lastModifiedBy>
  <cp:revision>7</cp:revision>
  <cp:lastPrinted>2013-01-28T04:37:00Z</cp:lastPrinted>
  <dcterms:created xsi:type="dcterms:W3CDTF">2013-01-27T05:41:00Z</dcterms:created>
  <dcterms:modified xsi:type="dcterms:W3CDTF">2013-01-28T04:44:00Z</dcterms:modified>
</cp:coreProperties>
</file>